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084ECA" w14:textId="77777777" w:rsidR="003A42B2" w:rsidRPr="008B2E5C" w:rsidRDefault="003A42B2" w:rsidP="003A42B2">
      <w:pPr>
        <w:jc w:val="center"/>
        <w:rPr>
          <w:b/>
          <w:bCs/>
        </w:rPr>
      </w:pPr>
      <w:r w:rsidRPr="008B2E5C">
        <w:rPr>
          <w:b/>
          <w:bCs/>
        </w:rPr>
        <w:t>Casa di Cura Villa al Lago srl, Via 7 Dicembre 1, 46100 Mantova.</w:t>
      </w:r>
    </w:p>
    <w:p w14:paraId="77C375BE" w14:textId="77777777" w:rsidR="003A42B2" w:rsidRDefault="003A42B2" w:rsidP="003A42B2"/>
    <w:p w14:paraId="2088FC7A" w14:textId="3390F098" w:rsidR="003A42B2" w:rsidRDefault="003A42B2" w:rsidP="003A42B2">
      <w:r>
        <w:t xml:space="preserve">Rilevazione della soddisfazione dell’utenza nel </w:t>
      </w:r>
      <w:r w:rsidRPr="00124EE4">
        <w:rPr>
          <w:b/>
          <w:bCs/>
        </w:rPr>
        <w:t xml:space="preserve">primo </w:t>
      </w:r>
      <w:r>
        <w:rPr>
          <w:b/>
          <w:bCs/>
        </w:rPr>
        <w:t>semestre</w:t>
      </w:r>
      <w:r w:rsidRPr="00124EE4">
        <w:rPr>
          <w:b/>
          <w:bCs/>
        </w:rPr>
        <w:t xml:space="preserve"> 202</w:t>
      </w:r>
      <w:r>
        <w:rPr>
          <w:b/>
          <w:bCs/>
        </w:rPr>
        <w:t>5 relativa a 76 questionari raccolti su 236 pazienti dimessi nel periodo</w:t>
      </w:r>
    </w:p>
    <w:p w14:paraId="15F35E2F" w14:textId="77777777" w:rsidR="00FB7EE7" w:rsidRDefault="00FB7EE7"/>
    <w:p w14:paraId="2347B72B" w14:textId="08A08501" w:rsidR="001B00D8" w:rsidRDefault="001B00D8">
      <w:r w:rsidRPr="001B00D8">
        <w:rPr>
          <w:noProof/>
        </w:rPr>
        <w:drawing>
          <wp:inline distT="0" distB="0" distL="0" distR="0" wp14:anchorId="111B3BED" wp14:editId="572E18B7">
            <wp:extent cx="6120130" cy="6276340"/>
            <wp:effectExtent l="0" t="0" r="1270" b="0"/>
            <wp:docPr id="117296780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967807" name=""/>
                    <pic:cNvPicPr/>
                  </pic:nvPicPr>
                  <pic:blipFill>
                    <a:blip r:embed="rId4"/>
                    <a:stretch>
                      <a:fillRect/>
                    </a:stretch>
                  </pic:blipFill>
                  <pic:spPr>
                    <a:xfrm>
                      <a:off x="0" y="0"/>
                      <a:ext cx="6120130" cy="6276340"/>
                    </a:xfrm>
                    <a:prstGeom prst="rect">
                      <a:avLst/>
                    </a:prstGeom>
                  </pic:spPr>
                </pic:pic>
              </a:graphicData>
            </a:graphic>
          </wp:inline>
        </w:drawing>
      </w:r>
    </w:p>
    <w:p w14:paraId="3A92C7B7" w14:textId="77777777" w:rsidR="00FB7EE7" w:rsidRDefault="00FB7EE7"/>
    <w:p w14:paraId="4281F3EA" w14:textId="23CD5987" w:rsidR="00FB7EE7" w:rsidRDefault="00FB7EE7"/>
    <w:p w14:paraId="0C5B159F" w14:textId="77777777" w:rsidR="001333C5" w:rsidRDefault="001333C5"/>
    <w:p w14:paraId="1FE6657F" w14:textId="77777777" w:rsidR="001333C5" w:rsidRDefault="001333C5"/>
    <w:p w14:paraId="19C286CA" w14:textId="731742EE" w:rsidR="001333C5" w:rsidRPr="007868FF" w:rsidRDefault="001333C5" w:rsidP="007868FF">
      <w:pPr>
        <w:jc w:val="center"/>
        <w:rPr>
          <w:b/>
          <w:bCs/>
        </w:rPr>
      </w:pPr>
      <w:r w:rsidRPr="008B2E5C">
        <w:rPr>
          <w:b/>
          <w:bCs/>
        </w:rPr>
        <w:lastRenderedPageBreak/>
        <w:t>Casa di Cura Villa al Lago srl, Via 7 Dicembre 1, 46100 Mantova.</w:t>
      </w:r>
    </w:p>
    <w:p w14:paraId="2DD839DA" w14:textId="5E6F9A66" w:rsidR="001333C5" w:rsidRDefault="001333C5" w:rsidP="001333C5">
      <w:r>
        <w:t xml:space="preserve">Rilevazione della soddisfazione dell’utenza nel </w:t>
      </w:r>
      <w:r>
        <w:rPr>
          <w:b/>
          <w:bCs/>
        </w:rPr>
        <w:t>secondo</w:t>
      </w:r>
      <w:r w:rsidRPr="00124EE4">
        <w:rPr>
          <w:b/>
          <w:bCs/>
        </w:rPr>
        <w:t xml:space="preserve"> </w:t>
      </w:r>
      <w:r>
        <w:rPr>
          <w:b/>
          <w:bCs/>
        </w:rPr>
        <w:t>semestre</w:t>
      </w:r>
      <w:r w:rsidRPr="00124EE4">
        <w:rPr>
          <w:b/>
          <w:bCs/>
        </w:rPr>
        <w:t xml:space="preserve"> 202</w:t>
      </w:r>
      <w:r>
        <w:rPr>
          <w:b/>
          <w:bCs/>
        </w:rPr>
        <w:t>5 relativa a 96 questionari raccolti su 282 pazienti dimessi nel periodo</w:t>
      </w:r>
    </w:p>
    <w:p w14:paraId="600D6C88" w14:textId="7A83114B" w:rsidR="001333C5" w:rsidRDefault="001333C5" w:rsidP="001333C5">
      <w:r w:rsidRPr="00C84640">
        <w:rPr>
          <w:noProof/>
        </w:rPr>
        <w:drawing>
          <wp:inline distT="0" distB="0" distL="0" distR="0" wp14:anchorId="7E098B2C" wp14:editId="4F2D1B28">
            <wp:extent cx="6120130" cy="6276340"/>
            <wp:effectExtent l="0" t="0" r="1270" b="0"/>
            <wp:docPr id="233642930"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642930" name=""/>
                    <pic:cNvPicPr/>
                  </pic:nvPicPr>
                  <pic:blipFill>
                    <a:blip r:embed="rId5"/>
                    <a:stretch>
                      <a:fillRect/>
                    </a:stretch>
                  </pic:blipFill>
                  <pic:spPr>
                    <a:xfrm>
                      <a:off x="0" y="0"/>
                      <a:ext cx="6120130" cy="6276340"/>
                    </a:xfrm>
                    <a:prstGeom prst="rect">
                      <a:avLst/>
                    </a:prstGeom>
                  </pic:spPr>
                </pic:pic>
              </a:graphicData>
            </a:graphic>
          </wp:inline>
        </w:drawing>
      </w:r>
    </w:p>
    <w:p w14:paraId="2C9B60EC" w14:textId="427587B4" w:rsidR="001333C5" w:rsidRDefault="007868FF">
      <w:r>
        <w:t>COMMENTI</w:t>
      </w:r>
    </w:p>
    <w:p w14:paraId="0C31F1D5" w14:textId="3BF187D1" w:rsidR="007868FF" w:rsidRDefault="007868FF">
      <w:r>
        <w:t>Permane una modesta criticità nell’apprezzamento del servizio di ristorazione, che si giustifica principalmente con la grande variabilità della popolazione assistita; nonostante gli sforzi della compagnia che fornisce i servizi, e dando la priorità ai trattamenti per pazienti disfagici (date le possibili gravi conseguenze sulla salute dei pazienti disfagici se non adeguatamente assistiti) appare arduo soddisfare attese ad altissima variabilità.</w:t>
      </w:r>
    </w:p>
    <w:p w14:paraId="247DFC83" w14:textId="52D46027" w:rsidR="007868FF" w:rsidRDefault="007868FF">
      <w:r>
        <w:lastRenderedPageBreak/>
        <w:t>Qualche sofferenza nella assistenza notturna spiegabile anche con un significativo cambiamento nel passaggio della  gestione del personale socio sanitario, da una cooperativa sociale alla diretta gestione da parte del management della struttura. Corsi di formazione per migliorare la risposta assistenziale sono in corso.</w:t>
      </w:r>
    </w:p>
    <w:sectPr w:rsidR="007868FF">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7EE7"/>
    <w:rsid w:val="001333C5"/>
    <w:rsid w:val="001B00D8"/>
    <w:rsid w:val="003A42B2"/>
    <w:rsid w:val="00733A4F"/>
    <w:rsid w:val="007868FF"/>
    <w:rsid w:val="00976B83"/>
    <w:rsid w:val="00AC7C6D"/>
    <w:rsid w:val="00C5481D"/>
    <w:rsid w:val="00E94339"/>
    <w:rsid w:val="00FB7EE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2F7853"/>
  <w15:chartTrackingRefBased/>
  <w15:docId w15:val="{B4F2EBC2-BFA2-B34E-B22B-890168FFC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FB7E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FB7E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FB7EE7"/>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FB7EE7"/>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FB7EE7"/>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FB7EE7"/>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FB7EE7"/>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FB7EE7"/>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FB7EE7"/>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FB7EE7"/>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FB7EE7"/>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FB7EE7"/>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FB7EE7"/>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FB7EE7"/>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FB7EE7"/>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FB7EE7"/>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FB7EE7"/>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FB7EE7"/>
    <w:rPr>
      <w:rFonts w:eastAsiaTheme="majorEastAsia" w:cstheme="majorBidi"/>
      <w:color w:val="272727" w:themeColor="text1" w:themeTint="D8"/>
    </w:rPr>
  </w:style>
  <w:style w:type="paragraph" w:styleId="Titolo">
    <w:name w:val="Title"/>
    <w:basedOn w:val="Normale"/>
    <w:next w:val="Normale"/>
    <w:link w:val="TitoloCarattere"/>
    <w:uiPriority w:val="10"/>
    <w:qFormat/>
    <w:rsid w:val="00FB7E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FB7EE7"/>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FB7EE7"/>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FB7EE7"/>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FB7EE7"/>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FB7EE7"/>
    <w:rPr>
      <w:i/>
      <w:iCs/>
      <w:color w:val="404040" w:themeColor="text1" w:themeTint="BF"/>
    </w:rPr>
  </w:style>
  <w:style w:type="paragraph" w:styleId="Paragrafoelenco">
    <w:name w:val="List Paragraph"/>
    <w:basedOn w:val="Normale"/>
    <w:uiPriority w:val="34"/>
    <w:qFormat/>
    <w:rsid w:val="00FB7EE7"/>
    <w:pPr>
      <w:ind w:left="720"/>
      <w:contextualSpacing/>
    </w:pPr>
  </w:style>
  <w:style w:type="character" w:styleId="Enfasiintensa">
    <w:name w:val="Intense Emphasis"/>
    <w:basedOn w:val="Carpredefinitoparagrafo"/>
    <w:uiPriority w:val="21"/>
    <w:qFormat/>
    <w:rsid w:val="00FB7EE7"/>
    <w:rPr>
      <w:i/>
      <w:iCs/>
      <w:color w:val="0F4761" w:themeColor="accent1" w:themeShade="BF"/>
    </w:rPr>
  </w:style>
  <w:style w:type="paragraph" w:styleId="Citazioneintensa">
    <w:name w:val="Intense Quote"/>
    <w:basedOn w:val="Normale"/>
    <w:next w:val="Normale"/>
    <w:link w:val="CitazioneintensaCarattere"/>
    <w:uiPriority w:val="30"/>
    <w:qFormat/>
    <w:rsid w:val="00FB7E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FB7EE7"/>
    <w:rPr>
      <w:i/>
      <w:iCs/>
      <w:color w:val="0F4761" w:themeColor="accent1" w:themeShade="BF"/>
    </w:rPr>
  </w:style>
  <w:style w:type="character" w:styleId="Riferimentointenso">
    <w:name w:val="Intense Reference"/>
    <w:basedOn w:val="Carpredefinitoparagrafo"/>
    <w:uiPriority w:val="32"/>
    <w:qFormat/>
    <w:rsid w:val="00FB7EE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emf"/><Relationship Id="rId4"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179</Words>
  <Characters>1021</Characters>
  <Application>Microsoft Office Word</Application>
  <DocSecurity>0</DocSecurity>
  <Lines>8</Lines>
  <Paragraphs>2</Paragraphs>
  <ScaleCrop>false</ScaleCrop>
  <Company/>
  <LinksUpToDate>false</LinksUpToDate>
  <CharactersWithSpaces>1198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 Ramponi</dc:creator>
  <cp:keywords/>
  <dc:description/>
  <cp:lastModifiedBy>Amministrazione - IDR Villa al Lago</cp:lastModifiedBy>
  <cp:revision>2</cp:revision>
  <dcterms:created xsi:type="dcterms:W3CDTF">2026-09-15T10:27:00Z</dcterms:created>
  <dcterms:modified xsi:type="dcterms:W3CDTF">2026-09-15T10:27:00Z</dcterms:modified>
</cp:coreProperties>
</file>